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EB2" w:rsidRDefault="00AD28B3">
      <w:pPr>
        <w:pStyle w:val="3"/>
        <w:spacing w:before="312" w:after="312"/>
      </w:pPr>
      <w:r>
        <w:rPr>
          <w:rFonts w:hint="eastAsia"/>
        </w:rPr>
        <w:t>大学</w:t>
      </w:r>
      <w:bookmarkStart w:id="0" w:name="_GoBack"/>
      <w:bookmarkEnd w:id="0"/>
      <w:r>
        <w:rPr>
          <w:rFonts w:hint="eastAsia"/>
        </w:rPr>
        <w:t>主题班会教育主题提纲</w:t>
      </w:r>
    </w:p>
    <w:p w:rsidR="00617EB2" w:rsidRDefault="00AD28B3">
      <w:pPr>
        <w:spacing w:before="156"/>
        <w:ind w:firstLine="480"/>
      </w:pPr>
      <w:r>
        <w:rPr>
          <w:rFonts w:hint="eastAsia"/>
        </w:rPr>
        <w:t>大学主题班会从管理、规划、实施乃至评价，整个环节是一个复杂的日常思想政治教育系统，大学主题班会必须根据大学生身心发展的需要以及学习、生活的需要设定主题，其最终必须服务于大学生日常思想政治教育的实际需要。</w:t>
      </w:r>
    </w:p>
    <w:p w:rsidR="00617EB2" w:rsidRDefault="00AD28B3">
      <w:pPr>
        <w:spacing w:before="156"/>
        <w:ind w:firstLine="480"/>
      </w:pPr>
      <w:r>
        <w:rPr>
          <w:rFonts w:hint="eastAsia"/>
        </w:rPr>
        <w:t>主题班会的规划是指以加强大学理想信念教育和社会主义核心价值观教育等为目的，根据学生的年龄特征、心理特征、年级特征，结合学生的实际需求，对高校学生大学阶段班会的内容进行总体规划，形成大纲，以指导整个大学阶段主题班会的开展。</w:t>
      </w:r>
    </w:p>
    <w:p w:rsidR="00617EB2" w:rsidRDefault="00AD28B3">
      <w:pPr>
        <w:spacing w:before="156"/>
        <w:ind w:firstLine="480"/>
      </w:pPr>
      <w:r>
        <w:rPr>
          <w:rFonts w:hint="eastAsia"/>
        </w:rPr>
        <w:t>大学主题班会可以从主题类型和学生学业发展的时域两个角度进行划分。</w:t>
      </w:r>
    </w:p>
    <w:p w:rsidR="00617EB2" w:rsidRDefault="00AD28B3">
      <w:pPr>
        <w:pStyle w:val="2"/>
        <w:spacing w:before="312" w:after="156"/>
      </w:pPr>
      <w:r>
        <w:rPr>
          <w:rFonts w:hint="eastAsia"/>
        </w:rPr>
        <w:t>（一）以主题类型来划分的大学主题班会内容体系</w:t>
      </w:r>
    </w:p>
    <w:p w:rsidR="00617EB2" w:rsidRDefault="00AD28B3">
      <w:pPr>
        <w:spacing w:before="156"/>
        <w:ind w:firstLine="480"/>
      </w:pPr>
      <w:r>
        <w:rPr>
          <w:rFonts w:hint="eastAsia"/>
        </w:rPr>
        <w:t>从主题类型的角度来规划主题班会，其要求是必须有利于大学成长成才各方面的内容，贴近辅导员工作和学生实际需求，可以包含以下内容，可包括新生入学教育、校情校史教育、学业指导教育、职业生涯规划教育、就业与创业指导教育（含考研升学指导教育）、心理健康教育、理想信念教育、人际交往教育、社会时事热点教育、生命教育及其他相关学生日常教育管理等方面的内容。</w:t>
      </w:r>
    </w:p>
    <w:tbl>
      <w:tblPr>
        <w:tblW w:w="8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080"/>
        <w:gridCol w:w="2157"/>
        <w:gridCol w:w="5215"/>
      </w:tblGrid>
      <w:tr w:rsidR="00617EB2">
        <w:trPr>
          <w:trHeight w:val="90"/>
          <w:jc w:val="center"/>
        </w:trPr>
        <w:tc>
          <w:tcPr>
            <w:tcW w:w="1080" w:type="dxa"/>
            <w:vMerge w:val="restart"/>
            <w:shd w:val="clear" w:color="auto" w:fill="auto"/>
            <w:vAlign w:val="center"/>
          </w:tcPr>
          <w:p w:rsidR="00617EB2" w:rsidRDefault="00AD28B3">
            <w:pPr>
              <w:spacing w:beforeLines="0" w:before="0"/>
              <w:ind w:firstLineChars="0" w:firstLine="0"/>
              <w:rPr>
                <w:b/>
                <w:bCs/>
              </w:rPr>
            </w:pPr>
            <w:r>
              <w:rPr>
                <w:rFonts w:hint="eastAsia"/>
                <w:b/>
                <w:bCs/>
              </w:rPr>
              <w:t>思想引领</w:t>
            </w:r>
          </w:p>
        </w:tc>
        <w:tc>
          <w:tcPr>
            <w:tcW w:w="2157" w:type="dxa"/>
            <w:shd w:val="clear" w:color="auto" w:fill="auto"/>
            <w:vAlign w:val="center"/>
          </w:tcPr>
          <w:p w:rsidR="00617EB2" w:rsidRDefault="00AD28B3">
            <w:pPr>
              <w:spacing w:beforeLines="0" w:before="0"/>
              <w:ind w:firstLineChars="0" w:firstLine="0"/>
              <w:rPr>
                <w:b/>
                <w:bCs/>
              </w:rPr>
            </w:pPr>
            <w:r>
              <w:rPr>
                <w:rFonts w:hint="eastAsia"/>
                <w:b/>
                <w:bCs/>
              </w:rPr>
              <w:t>理想信念教育</w:t>
            </w:r>
          </w:p>
        </w:tc>
        <w:tc>
          <w:tcPr>
            <w:tcW w:w="5215" w:type="dxa"/>
            <w:shd w:val="clear" w:color="auto" w:fill="auto"/>
            <w:vAlign w:val="center"/>
          </w:tcPr>
          <w:p w:rsidR="00617EB2" w:rsidRDefault="00AD28B3">
            <w:pPr>
              <w:spacing w:beforeLines="0" w:before="0" w:line="240" w:lineRule="atLeast"/>
              <w:ind w:firstLineChars="0" w:firstLine="0"/>
              <w:rPr>
                <w:sz w:val="18"/>
                <w:szCs w:val="18"/>
              </w:rPr>
            </w:pPr>
            <w:r>
              <w:rPr>
                <w:rFonts w:hint="eastAsia"/>
                <w:sz w:val="18"/>
                <w:szCs w:val="18"/>
              </w:rPr>
              <w:t>教育引导广大学生</w:t>
            </w:r>
            <w:r>
              <w:rPr>
                <w:rFonts w:hint="eastAsia"/>
                <w:sz w:val="18"/>
                <w:szCs w:val="18"/>
              </w:rPr>
              <w:t>领会</w:t>
            </w:r>
            <w:r>
              <w:rPr>
                <w:rFonts w:hint="eastAsia"/>
                <w:sz w:val="18"/>
                <w:szCs w:val="18"/>
              </w:rPr>
              <w:t>“中国梦”的</w:t>
            </w:r>
            <w:r>
              <w:rPr>
                <w:rFonts w:hint="eastAsia"/>
                <w:sz w:val="18"/>
                <w:szCs w:val="18"/>
              </w:rPr>
              <w:t>深</w:t>
            </w:r>
            <w:r>
              <w:rPr>
                <w:rFonts w:hint="eastAsia"/>
                <w:sz w:val="18"/>
                <w:szCs w:val="18"/>
              </w:rPr>
              <w:t>刻内涵，认清</w:t>
            </w:r>
            <w:r>
              <w:rPr>
                <w:rFonts w:hint="eastAsia"/>
                <w:sz w:val="18"/>
                <w:szCs w:val="18"/>
              </w:rPr>
              <w:t>社会主义核心价值体系</w:t>
            </w:r>
            <w:r>
              <w:rPr>
                <w:rFonts w:hint="eastAsia"/>
                <w:sz w:val="18"/>
                <w:szCs w:val="18"/>
              </w:rPr>
              <w:t>的现实意义，鼓励</w:t>
            </w:r>
            <w:r>
              <w:rPr>
                <w:rFonts w:hint="eastAsia"/>
                <w:sz w:val="18"/>
                <w:szCs w:val="18"/>
              </w:rPr>
              <w:t>广大学生坚定</w:t>
            </w:r>
            <w:r>
              <w:rPr>
                <w:rFonts w:hint="eastAsia"/>
                <w:sz w:val="18"/>
                <w:szCs w:val="18"/>
              </w:rPr>
              <w:t>共产主义</w:t>
            </w:r>
            <w:r>
              <w:rPr>
                <w:rFonts w:hint="eastAsia"/>
                <w:sz w:val="18"/>
                <w:szCs w:val="18"/>
              </w:rPr>
              <w:t>理想信念，励志刻苦学习，积极投身实践。</w:t>
            </w:r>
          </w:p>
        </w:tc>
      </w:tr>
      <w:tr w:rsidR="00617EB2">
        <w:trPr>
          <w:trHeight w:val="720"/>
          <w:jc w:val="center"/>
        </w:trPr>
        <w:tc>
          <w:tcPr>
            <w:tcW w:w="1080" w:type="dxa"/>
            <w:vMerge/>
            <w:shd w:val="clear" w:color="auto" w:fill="auto"/>
            <w:vAlign w:val="center"/>
          </w:tcPr>
          <w:p w:rsidR="00617EB2" w:rsidRDefault="00617EB2">
            <w:pPr>
              <w:spacing w:beforeLines="0" w:before="0"/>
              <w:ind w:firstLineChars="0" w:firstLine="0"/>
              <w:rPr>
                <w:b/>
                <w:bCs/>
              </w:rPr>
            </w:pPr>
          </w:p>
        </w:tc>
        <w:tc>
          <w:tcPr>
            <w:tcW w:w="2157" w:type="dxa"/>
            <w:shd w:val="clear" w:color="auto" w:fill="auto"/>
            <w:vAlign w:val="center"/>
          </w:tcPr>
          <w:p w:rsidR="00617EB2" w:rsidRDefault="00AD28B3">
            <w:pPr>
              <w:spacing w:beforeLines="0" w:before="0"/>
              <w:ind w:firstLineChars="0" w:firstLine="0"/>
              <w:rPr>
                <w:b/>
                <w:bCs/>
              </w:rPr>
            </w:pPr>
            <w:r>
              <w:rPr>
                <w:rFonts w:hint="eastAsia"/>
                <w:b/>
                <w:bCs/>
              </w:rPr>
              <w:t>社会责任感教育</w:t>
            </w:r>
          </w:p>
        </w:tc>
        <w:tc>
          <w:tcPr>
            <w:tcW w:w="5215" w:type="dxa"/>
            <w:shd w:val="clear" w:color="auto" w:fill="auto"/>
            <w:vAlign w:val="center"/>
          </w:tcPr>
          <w:p w:rsidR="00617EB2" w:rsidRDefault="00AD28B3">
            <w:pPr>
              <w:spacing w:beforeLines="0" w:before="0" w:line="240" w:lineRule="atLeast"/>
              <w:ind w:firstLineChars="0" w:firstLine="0"/>
              <w:rPr>
                <w:sz w:val="18"/>
                <w:szCs w:val="18"/>
              </w:rPr>
            </w:pPr>
            <w:r>
              <w:rPr>
                <w:rFonts w:hint="eastAsia"/>
                <w:sz w:val="18"/>
                <w:szCs w:val="18"/>
              </w:rPr>
              <w:t>做好学生的思想价值引领，增强学生对国家、集体以及他人的担当态度，引导学生响应国家号召，主动肩负时代的伟大使命。</w:t>
            </w:r>
          </w:p>
        </w:tc>
      </w:tr>
      <w:tr w:rsidR="00617EB2">
        <w:trPr>
          <w:trHeight w:val="286"/>
          <w:jc w:val="center"/>
        </w:trPr>
        <w:tc>
          <w:tcPr>
            <w:tcW w:w="1080" w:type="dxa"/>
            <w:vMerge/>
            <w:shd w:val="clear" w:color="auto" w:fill="auto"/>
            <w:vAlign w:val="center"/>
          </w:tcPr>
          <w:p w:rsidR="00617EB2" w:rsidRDefault="00617EB2">
            <w:pPr>
              <w:spacing w:beforeLines="0" w:before="0"/>
              <w:ind w:firstLineChars="0" w:firstLine="0"/>
              <w:rPr>
                <w:b/>
                <w:bCs/>
              </w:rPr>
            </w:pPr>
          </w:p>
        </w:tc>
        <w:tc>
          <w:tcPr>
            <w:tcW w:w="2157" w:type="dxa"/>
            <w:shd w:val="clear" w:color="auto" w:fill="auto"/>
            <w:vAlign w:val="center"/>
          </w:tcPr>
          <w:p w:rsidR="00617EB2" w:rsidRDefault="00AD28B3">
            <w:pPr>
              <w:spacing w:beforeLines="0" w:before="0"/>
              <w:ind w:firstLineChars="0" w:firstLine="0"/>
              <w:rPr>
                <w:b/>
                <w:bCs/>
              </w:rPr>
            </w:pPr>
            <w:r>
              <w:rPr>
                <w:rFonts w:hint="eastAsia"/>
                <w:b/>
                <w:bCs/>
              </w:rPr>
              <w:t>集体荣誉感教育</w:t>
            </w:r>
          </w:p>
        </w:tc>
        <w:tc>
          <w:tcPr>
            <w:tcW w:w="5215" w:type="dxa"/>
            <w:shd w:val="clear" w:color="auto" w:fill="auto"/>
            <w:vAlign w:val="center"/>
          </w:tcPr>
          <w:p w:rsidR="00617EB2" w:rsidRDefault="00AD28B3">
            <w:pPr>
              <w:spacing w:beforeLines="0" w:before="0" w:line="240" w:lineRule="atLeast"/>
              <w:ind w:firstLineChars="0" w:firstLine="0"/>
              <w:rPr>
                <w:sz w:val="18"/>
                <w:szCs w:val="18"/>
              </w:rPr>
            </w:pPr>
            <w:r>
              <w:rPr>
                <w:rFonts w:hint="eastAsia"/>
                <w:sz w:val="18"/>
                <w:szCs w:val="18"/>
              </w:rPr>
              <w:t>以班级、寝室文化建设为引导，促进班级、寝室文化建设，引导学生关心集体、关心同学，增强集体荣誉感，促进集体发展。</w:t>
            </w:r>
          </w:p>
        </w:tc>
      </w:tr>
      <w:tr w:rsidR="00617EB2">
        <w:trPr>
          <w:trHeight w:val="286"/>
          <w:jc w:val="center"/>
        </w:trPr>
        <w:tc>
          <w:tcPr>
            <w:tcW w:w="1080" w:type="dxa"/>
            <w:vMerge/>
            <w:shd w:val="clear" w:color="auto" w:fill="auto"/>
            <w:vAlign w:val="center"/>
          </w:tcPr>
          <w:p w:rsidR="00617EB2" w:rsidRDefault="00617EB2">
            <w:pPr>
              <w:spacing w:beforeLines="0" w:before="0"/>
              <w:ind w:firstLineChars="0" w:firstLine="0"/>
              <w:rPr>
                <w:b/>
                <w:bCs/>
              </w:rPr>
            </w:pPr>
          </w:p>
        </w:tc>
        <w:tc>
          <w:tcPr>
            <w:tcW w:w="2157" w:type="dxa"/>
            <w:shd w:val="clear" w:color="auto" w:fill="auto"/>
            <w:vAlign w:val="center"/>
          </w:tcPr>
          <w:p w:rsidR="00617EB2" w:rsidRDefault="00AD28B3">
            <w:pPr>
              <w:spacing w:beforeLines="0" w:before="0"/>
              <w:ind w:firstLineChars="0" w:firstLine="0"/>
              <w:rPr>
                <w:b/>
                <w:bCs/>
              </w:rPr>
            </w:pPr>
            <w:r>
              <w:rPr>
                <w:rFonts w:hint="eastAsia"/>
                <w:b/>
                <w:bCs/>
              </w:rPr>
              <w:t>时政热点学习</w:t>
            </w:r>
          </w:p>
        </w:tc>
        <w:tc>
          <w:tcPr>
            <w:tcW w:w="5215" w:type="dxa"/>
            <w:shd w:val="clear" w:color="auto" w:fill="auto"/>
            <w:vAlign w:val="center"/>
          </w:tcPr>
          <w:p w:rsidR="00617EB2" w:rsidRDefault="00AD28B3">
            <w:pPr>
              <w:spacing w:beforeLines="0" w:before="0" w:line="240" w:lineRule="atLeast"/>
              <w:ind w:firstLineChars="0" w:firstLine="0"/>
              <w:rPr>
                <w:sz w:val="18"/>
                <w:szCs w:val="18"/>
              </w:rPr>
            </w:pPr>
            <w:r>
              <w:rPr>
                <w:rFonts w:hint="eastAsia"/>
                <w:sz w:val="18"/>
                <w:szCs w:val="18"/>
              </w:rPr>
              <w:t>以时政热点学习为方式，以学习党的十九大会议精神、学校第八次党代会精神为重点，</w:t>
            </w:r>
            <w:r>
              <w:rPr>
                <w:rFonts w:hint="eastAsia"/>
                <w:sz w:val="18"/>
                <w:szCs w:val="18"/>
              </w:rPr>
              <w:t>引导学生关注国家大事，培养学生爱国情怀，激发学生爱国热情，塑造正确的世界观、价值观。</w:t>
            </w:r>
          </w:p>
        </w:tc>
      </w:tr>
      <w:tr w:rsidR="00617EB2">
        <w:trPr>
          <w:trHeight w:val="480"/>
          <w:jc w:val="center"/>
        </w:trPr>
        <w:tc>
          <w:tcPr>
            <w:tcW w:w="1080" w:type="dxa"/>
            <w:vMerge w:val="restart"/>
            <w:shd w:val="clear" w:color="auto" w:fill="auto"/>
            <w:vAlign w:val="center"/>
          </w:tcPr>
          <w:p w:rsidR="00617EB2" w:rsidRDefault="00AD28B3">
            <w:pPr>
              <w:spacing w:beforeLines="0" w:before="0"/>
              <w:ind w:firstLineChars="0" w:firstLine="0"/>
              <w:jc w:val="left"/>
              <w:rPr>
                <w:b/>
                <w:bCs/>
              </w:rPr>
            </w:pPr>
            <w:r>
              <w:rPr>
                <w:rFonts w:hint="eastAsia"/>
                <w:b/>
                <w:bCs/>
              </w:rPr>
              <w:t>安全文明</w:t>
            </w:r>
          </w:p>
        </w:tc>
        <w:tc>
          <w:tcPr>
            <w:tcW w:w="2157" w:type="dxa"/>
            <w:shd w:val="clear" w:color="auto" w:fill="auto"/>
            <w:vAlign w:val="center"/>
          </w:tcPr>
          <w:p w:rsidR="00617EB2" w:rsidRDefault="00AD28B3">
            <w:pPr>
              <w:spacing w:beforeLines="0" w:before="0"/>
              <w:ind w:firstLineChars="0" w:firstLine="0"/>
              <w:rPr>
                <w:b/>
                <w:bCs/>
              </w:rPr>
            </w:pPr>
            <w:r>
              <w:rPr>
                <w:rFonts w:hint="eastAsia"/>
                <w:b/>
                <w:bCs/>
              </w:rPr>
              <w:t>安全法治教育</w:t>
            </w:r>
          </w:p>
        </w:tc>
        <w:tc>
          <w:tcPr>
            <w:tcW w:w="5215" w:type="dxa"/>
            <w:shd w:val="clear" w:color="auto" w:fill="auto"/>
            <w:vAlign w:val="center"/>
          </w:tcPr>
          <w:p w:rsidR="00617EB2" w:rsidRDefault="00AD28B3">
            <w:pPr>
              <w:spacing w:beforeLines="0" w:before="0" w:line="240" w:lineRule="atLeast"/>
              <w:ind w:firstLineChars="0" w:firstLine="0"/>
              <w:rPr>
                <w:sz w:val="18"/>
                <w:szCs w:val="18"/>
              </w:rPr>
            </w:pPr>
            <w:r>
              <w:rPr>
                <w:rFonts w:hint="eastAsia"/>
                <w:sz w:val="18"/>
                <w:szCs w:val="18"/>
              </w:rPr>
              <w:t>结合学校《关于进一步加强学生安全教育管理工作的通知》要求，从人身安全、财产安全、交通安全、饮食安全、网络安全等角度强化教育，着重加强学生安全防范意识教育和法治教育。</w:t>
            </w:r>
          </w:p>
        </w:tc>
      </w:tr>
      <w:tr w:rsidR="00617EB2">
        <w:trPr>
          <w:trHeight w:val="480"/>
          <w:jc w:val="center"/>
        </w:trPr>
        <w:tc>
          <w:tcPr>
            <w:tcW w:w="1080" w:type="dxa"/>
            <w:vMerge/>
            <w:shd w:val="clear" w:color="auto" w:fill="auto"/>
            <w:vAlign w:val="center"/>
          </w:tcPr>
          <w:p w:rsidR="00617EB2" w:rsidRDefault="00617EB2">
            <w:pPr>
              <w:spacing w:beforeLines="0" w:before="0"/>
              <w:ind w:firstLineChars="0" w:firstLine="0"/>
              <w:rPr>
                <w:b/>
                <w:bCs/>
              </w:rPr>
            </w:pPr>
          </w:p>
        </w:tc>
        <w:tc>
          <w:tcPr>
            <w:tcW w:w="2157" w:type="dxa"/>
            <w:shd w:val="clear" w:color="auto" w:fill="auto"/>
            <w:vAlign w:val="center"/>
          </w:tcPr>
          <w:p w:rsidR="00617EB2" w:rsidRDefault="00AD28B3">
            <w:pPr>
              <w:spacing w:beforeLines="0" w:before="0"/>
              <w:ind w:firstLineChars="0" w:firstLine="0"/>
              <w:rPr>
                <w:b/>
                <w:bCs/>
              </w:rPr>
            </w:pPr>
            <w:r>
              <w:rPr>
                <w:rFonts w:hint="eastAsia"/>
                <w:b/>
                <w:bCs/>
              </w:rPr>
              <w:t>行为规范教育</w:t>
            </w:r>
          </w:p>
        </w:tc>
        <w:tc>
          <w:tcPr>
            <w:tcW w:w="5215" w:type="dxa"/>
            <w:shd w:val="clear" w:color="auto" w:fill="auto"/>
            <w:vAlign w:val="center"/>
          </w:tcPr>
          <w:p w:rsidR="00617EB2" w:rsidRDefault="00AD28B3">
            <w:pPr>
              <w:spacing w:beforeLines="0" w:before="0" w:line="240" w:lineRule="atLeast"/>
              <w:ind w:firstLineChars="0" w:firstLine="0"/>
              <w:rPr>
                <w:sz w:val="18"/>
                <w:szCs w:val="18"/>
              </w:rPr>
            </w:pPr>
            <w:r>
              <w:rPr>
                <w:rFonts w:hint="eastAsia"/>
                <w:sz w:val="18"/>
                <w:szCs w:val="18"/>
              </w:rPr>
              <w:t>加强学生教育管理制度、学生守则、文明公约、道德规范等内容的解读，结合学生违纪违规处理案例，对学生进行集体意识、纪律意</w:t>
            </w:r>
            <w:r>
              <w:rPr>
                <w:rFonts w:hint="eastAsia"/>
                <w:sz w:val="18"/>
                <w:szCs w:val="18"/>
              </w:rPr>
              <w:lastRenderedPageBreak/>
              <w:t>识和规矩意识教育，教育引导学生自觉遵守校纪校规。</w:t>
            </w:r>
          </w:p>
        </w:tc>
      </w:tr>
      <w:tr w:rsidR="00617EB2">
        <w:trPr>
          <w:trHeight w:val="480"/>
          <w:jc w:val="center"/>
        </w:trPr>
        <w:tc>
          <w:tcPr>
            <w:tcW w:w="1080" w:type="dxa"/>
            <w:vMerge/>
            <w:shd w:val="clear" w:color="auto" w:fill="auto"/>
            <w:vAlign w:val="center"/>
          </w:tcPr>
          <w:p w:rsidR="00617EB2" w:rsidRDefault="00617EB2">
            <w:pPr>
              <w:spacing w:beforeLines="0" w:before="0"/>
              <w:ind w:firstLineChars="0" w:firstLine="0"/>
              <w:rPr>
                <w:b/>
                <w:bCs/>
              </w:rPr>
            </w:pPr>
          </w:p>
        </w:tc>
        <w:tc>
          <w:tcPr>
            <w:tcW w:w="2157" w:type="dxa"/>
            <w:shd w:val="clear" w:color="auto" w:fill="auto"/>
            <w:vAlign w:val="center"/>
          </w:tcPr>
          <w:p w:rsidR="00617EB2" w:rsidRDefault="00AD28B3">
            <w:pPr>
              <w:spacing w:beforeLines="0" w:before="0"/>
              <w:ind w:firstLineChars="0" w:firstLine="0"/>
              <w:rPr>
                <w:b/>
                <w:bCs/>
              </w:rPr>
            </w:pPr>
            <w:r>
              <w:rPr>
                <w:rFonts w:hint="eastAsia"/>
                <w:b/>
                <w:bCs/>
              </w:rPr>
              <w:t>文明素养教育</w:t>
            </w:r>
          </w:p>
        </w:tc>
        <w:tc>
          <w:tcPr>
            <w:tcW w:w="5215" w:type="dxa"/>
            <w:shd w:val="clear" w:color="auto" w:fill="auto"/>
            <w:vAlign w:val="center"/>
          </w:tcPr>
          <w:p w:rsidR="00617EB2" w:rsidRDefault="00AD28B3">
            <w:pPr>
              <w:spacing w:beforeLines="0" w:before="0" w:line="240" w:lineRule="atLeast"/>
              <w:ind w:firstLineChars="0" w:firstLine="0"/>
              <w:rPr>
                <w:sz w:val="18"/>
                <w:szCs w:val="18"/>
              </w:rPr>
            </w:pPr>
            <w:r>
              <w:rPr>
                <w:rFonts w:hint="eastAsia"/>
                <w:sz w:val="18"/>
                <w:szCs w:val="18"/>
              </w:rPr>
              <w:t>以基本道德规范为基础，讲解“五个文明”建设的内涵和意义，教育引导学生积极参与课堂师生互礼、文明寝室创建等，培养良好的道德品质和文明行为。</w:t>
            </w:r>
          </w:p>
        </w:tc>
      </w:tr>
      <w:tr w:rsidR="00617EB2">
        <w:trPr>
          <w:trHeight w:val="480"/>
          <w:jc w:val="center"/>
        </w:trPr>
        <w:tc>
          <w:tcPr>
            <w:tcW w:w="1080" w:type="dxa"/>
            <w:vMerge/>
            <w:shd w:val="clear" w:color="auto" w:fill="auto"/>
            <w:vAlign w:val="center"/>
          </w:tcPr>
          <w:p w:rsidR="00617EB2" w:rsidRDefault="00617EB2">
            <w:pPr>
              <w:spacing w:beforeLines="0" w:before="0"/>
              <w:ind w:firstLineChars="0" w:firstLine="0"/>
              <w:rPr>
                <w:b/>
                <w:bCs/>
              </w:rPr>
            </w:pPr>
          </w:p>
        </w:tc>
        <w:tc>
          <w:tcPr>
            <w:tcW w:w="2157" w:type="dxa"/>
            <w:shd w:val="clear" w:color="auto" w:fill="auto"/>
            <w:vAlign w:val="center"/>
          </w:tcPr>
          <w:p w:rsidR="00617EB2" w:rsidRDefault="00AD28B3">
            <w:pPr>
              <w:spacing w:beforeLines="0" w:before="0"/>
              <w:ind w:firstLineChars="0" w:firstLine="0"/>
              <w:rPr>
                <w:b/>
                <w:bCs/>
              </w:rPr>
            </w:pPr>
            <w:r>
              <w:rPr>
                <w:rFonts w:hint="eastAsia"/>
                <w:b/>
                <w:bCs/>
              </w:rPr>
              <w:t>生活习惯养成教育</w:t>
            </w:r>
          </w:p>
        </w:tc>
        <w:tc>
          <w:tcPr>
            <w:tcW w:w="5215" w:type="dxa"/>
            <w:shd w:val="clear" w:color="auto" w:fill="auto"/>
            <w:vAlign w:val="center"/>
          </w:tcPr>
          <w:p w:rsidR="00617EB2" w:rsidRDefault="00AD28B3">
            <w:pPr>
              <w:spacing w:beforeLines="0" w:before="0" w:line="240" w:lineRule="atLeast"/>
              <w:ind w:firstLineChars="0" w:firstLine="0"/>
              <w:rPr>
                <w:sz w:val="18"/>
                <w:szCs w:val="18"/>
              </w:rPr>
            </w:pPr>
            <w:r>
              <w:rPr>
                <w:rFonts w:hint="eastAsia"/>
                <w:sz w:val="18"/>
                <w:szCs w:val="18"/>
              </w:rPr>
              <w:t>结合“三爱三节”教育和公益劳动教育，培养学生良好卫生习惯和生活自理能力，培养学生正确的劳动观念和价值观念。</w:t>
            </w:r>
          </w:p>
        </w:tc>
      </w:tr>
      <w:tr w:rsidR="00617EB2">
        <w:trPr>
          <w:trHeight w:val="480"/>
          <w:jc w:val="center"/>
        </w:trPr>
        <w:tc>
          <w:tcPr>
            <w:tcW w:w="1080" w:type="dxa"/>
            <w:vMerge/>
            <w:shd w:val="clear" w:color="auto" w:fill="auto"/>
            <w:vAlign w:val="center"/>
          </w:tcPr>
          <w:p w:rsidR="00617EB2" w:rsidRDefault="00617EB2">
            <w:pPr>
              <w:spacing w:beforeLines="0" w:before="0"/>
              <w:ind w:firstLineChars="0" w:firstLine="0"/>
              <w:rPr>
                <w:b/>
                <w:bCs/>
              </w:rPr>
            </w:pPr>
          </w:p>
        </w:tc>
        <w:tc>
          <w:tcPr>
            <w:tcW w:w="2157" w:type="dxa"/>
            <w:shd w:val="clear" w:color="auto" w:fill="auto"/>
            <w:vAlign w:val="center"/>
          </w:tcPr>
          <w:p w:rsidR="00617EB2" w:rsidRDefault="00AD28B3">
            <w:pPr>
              <w:spacing w:beforeLines="0" w:before="0"/>
              <w:ind w:firstLineChars="0" w:firstLine="0"/>
              <w:rPr>
                <w:b/>
                <w:bCs/>
              </w:rPr>
            </w:pPr>
            <w:r>
              <w:rPr>
                <w:rFonts w:hint="eastAsia"/>
                <w:b/>
                <w:bCs/>
              </w:rPr>
              <w:t>网络素养教育</w:t>
            </w:r>
          </w:p>
        </w:tc>
        <w:tc>
          <w:tcPr>
            <w:tcW w:w="5215" w:type="dxa"/>
            <w:shd w:val="clear" w:color="auto" w:fill="auto"/>
            <w:vAlign w:val="center"/>
          </w:tcPr>
          <w:p w:rsidR="00617EB2" w:rsidRDefault="00AD28B3">
            <w:pPr>
              <w:spacing w:beforeLines="0" w:before="0" w:line="240" w:lineRule="atLeast"/>
              <w:ind w:firstLineChars="0" w:firstLine="0"/>
              <w:rPr>
                <w:sz w:val="18"/>
                <w:szCs w:val="18"/>
              </w:rPr>
            </w:pPr>
            <w:r>
              <w:rPr>
                <w:rFonts w:hint="eastAsia"/>
                <w:sz w:val="18"/>
                <w:szCs w:val="18"/>
              </w:rPr>
              <w:t>教育引导学生正确认识和使用网络，增强学生对网上有害信息的甄别、抵制、批判能力，引导学生网上自我约束和自我保护。</w:t>
            </w:r>
          </w:p>
        </w:tc>
      </w:tr>
      <w:tr w:rsidR="00617EB2">
        <w:trPr>
          <w:trHeight w:val="636"/>
          <w:jc w:val="center"/>
        </w:trPr>
        <w:tc>
          <w:tcPr>
            <w:tcW w:w="1080" w:type="dxa"/>
            <w:vMerge w:val="restart"/>
            <w:shd w:val="clear" w:color="auto" w:fill="auto"/>
            <w:vAlign w:val="center"/>
          </w:tcPr>
          <w:p w:rsidR="00617EB2" w:rsidRDefault="00AD28B3">
            <w:pPr>
              <w:spacing w:beforeLines="0" w:before="0"/>
              <w:ind w:firstLineChars="0" w:firstLine="0"/>
              <w:rPr>
                <w:b/>
                <w:bCs/>
              </w:rPr>
            </w:pPr>
            <w:r>
              <w:rPr>
                <w:rFonts w:hint="eastAsia"/>
                <w:b/>
                <w:bCs/>
              </w:rPr>
              <w:t>阳光成长</w:t>
            </w:r>
          </w:p>
        </w:tc>
        <w:tc>
          <w:tcPr>
            <w:tcW w:w="2157" w:type="dxa"/>
            <w:shd w:val="clear" w:color="auto" w:fill="auto"/>
            <w:vAlign w:val="center"/>
          </w:tcPr>
          <w:p w:rsidR="00617EB2" w:rsidRDefault="00AD28B3">
            <w:pPr>
              <w:spacing w:beforeLines="0" w:before="0"/>
              <w:ind w:firstLineChars="0" w:firstLine="0"/>
              <w:rPr>
                <w:b/>
                <w:bCs/>
              </w:rPr>
            </w:pPr>
            <w:r>
              <w:rPr>
                <w:rFonts w:hint="eastAsia"/>
                <w:b/>
                <w:bCs/>
              </w:rPr>
              <w:t>珍爱生命教育</w:t>
            </w:r>
          </w:p>
        </w:tc>
        <w:tc>
          <w:tcPr>
            <w:tcW w:w="5215" w:type="dxa"/>
            <w:shd w:val="clear" w:color="auto" w:fill="auto"/>
            <w:vAlign w:val="center"/>
          </w:tcPr>
          <w:p w:rsidR="00617EB2" w:rsidRDefault="00AD28B3">
            <w:pPr>
              <w:spacing w:beforeLines="0" w:before="0" w:line="240" w:lineRule="atLeast"/>
              <w:ind w:firstLineChars="0" w:firstLine="0"/>
              <w:rPr>
                <w:sz w:val="18"/>
                <w:szCs w:val="18"/>
              </w:rPr>
            </w:pPr>
            <w:r>
              <w:rPr>
                <w:rFonts w:hint="eastAsia"/>
                <w:sz w:val="18"/>
                <w:szCs w:val="18"/>
              </w:rPr>
              <w:t>着眼全体学生的身心和谐发展，引导学生树立正确的生命价值观。教育引导学生正确认识生命历程中的顺畅与坎坷，学会应对挫折和困难，保持积极的人生态度。</w:t>
            </w:r>
          </w:p>
        </w:tc>
      </w:tr>
      <w:tr w:rsidR="00617EB2">
        <w:trPr>
          <w:trHeight w:val="480"/>
          <w:jc w:val="center"/>
        </w:trPr>
        <w:tc>
          <w:tcPr>
            <w:tcW w:w="1080" w:type="dxa"/>
            <w:vMerge/>
            <w:shd w:val="clear" w:color="auto" w:fill="auto"/>
            <w:vAlign w:val="center"/>
          </w:tcPr>
          <w:p w:rsidR="00617EB2" w:rsidRDefault="00617EB2">
            <w:pPr>
              <w:spacing w:beforeLines="0" w:before="0"/>
              <w:ind w:firstLineChars="0" w:firstLine="0"/>
              <w:rPr>
                <w:b/>
                <w:bCs/>
              </w:rPr>
            </w:pPr>
          </w:p>
        </w:tc>
        <w:tc>
          <w:tcPr>
            <w:tcW w:w="2157" w:type="dxa"/>
            <w:shd w:val="clear" w:color="auto" w:fill="auto"/>
            <w:vAlign w:val="center"/>
          </w:tcPr>
          <w:p w:rsidR="00617EB2" w:rsidRDefault="00AD28B3">
            <w:pPr>
              <w:spacing w:beforeLines="0" w:before="0"/>
              <w:ind w:firstLineChars="0" w:firstLine="0"/>
              <w:rPr>
                <w:b/>
                <w:bCs/>
              </w:rPr>
            </w:pPr>
            <w:r>
              <w:rPr>
                <w:rFonts w:hint="eastAsia"/>
                <w:b/>
                <w:bCs/>
              </w:rPr>
              <w:t>环境适应及人际交往教育</w:t>
            </w:r>
          </w:p>
        </w:tc>
        <w:tc>
          <w:tcPr>
            <w:tcW w:w="5215" w:type="dxa"/>
            <w:shd w:val="clear" w:color="auto" w:fill="auto"/>
            <w:vAlign w:val="center"/>
          </w:tcPr>
          <w:p w:rsidR="00617EB2" w:rsidRDefault="00AD28B3">
            <w:pPr>
              <w:spacing w:beforeLines="0" w:before="0" w:line="240" w:lineRule="atLeast"/>
              <w:ind w:firstLineChars="0" w:firstLine="0"/>
              <w:rPr>
                <w:sz w:val="18"/>
                <w:szCs w:val="18"/>
              </w:rPr>
            </w:pPr>
            <w:r>
              <w:rPr>
                <w:rFonts w:hint="eastAsia"/>
                <w:sz w:val="18"/>
                <w:szCs w:val="18"/>
              </w:rPr>
              <w:t>结合人际交往中的问题，着重对学生的自我认识、情绪调节、意志品质、人际交往和沟通以及群体协作技能等进行教育引导，培养学生的良好个性心理和社会适应能力。</w:t>
            </w:r>
          </w:p>
        </w:tc>
      </w:tr>
      <w:tr w:rsidR="00617EB2">
        <w:trPr>
          <w:trHeight w:val="286"/>
          <w:jc w:val="center"/>
        </w:trPr>
        <w:tc>
          <w:tcPr>
            <w:tcW w:w="1080" w:type="dxa"/>
            <w:vMerge/>
            <w:shd w:val="clear" w:color="auto" w:fill="auto"/>
            <w:vAlign w:val="center"/>
          </w:tcPr>
          <w:p w:rsidR="00617EB2" w:rsidRDefault="00617EB2">
            <w:pPr>
              <w:spacing w:beforeLines="0" w:before="0"/>
              <w:ind w:firstLineChars="0" w:firstLine="0"/>
              <w:rPr>
                <w:b/>
                <w:bCs/>
              </w:rPr>
            </w:pPr>
          </w:p>
        </w:tc>
        <w:tc>
          <w:tcPr>
            <w:tcW w:w="2157" w:type="dxa"/>
            <w:shd w:val="clear" w:color="auto" w:fill="auto"/>
            <w:vAlign w:val="center"/>
          </w:tcPr>
          <w:p w:rsidR="00617EB2" w:rsidRDefault="00AD28B3">
            <w:pPr>
              <w:spacing w:beforeLines="0" w:before="0"/>
              <w:ind w:firstLineChars="0" w:firstLine="0"/>
              <w:rPr>
                <w:b/>
                <w:bCs/>
              </w:rPr>
            </w:pPr>
            <w:r>
              <w:rPr>
                <w:rFonts w:hint="eastAsia"/>
                <w:b/>
                <w:bCs/>
              </w:rPr>
              <w:t>资助帮扶教育</w:t>
            </w:r>
          </w:p>
        </w:tc>
        <w:tc>
          <w:tcPr>
            <w:tcW w:w="5215" w:type="dxa"/>
            <w:shd w:val="clear" w:color="auto" w:fill="auto"/>
            <w:vAlign w:val="center"/>
          </w:tcPr>
          <w:p w:rsidR="00617EB2" w:rsidRDefault="00AD28B3">
            <w:pPr>
              <w:spacing w:beforeLines="0" w:before="0" w:line="240" w:lineRule="atLeast"/>
              <w:ind w:firstLineChars="0" w:firstLine="0"/>
              <w:rPr>
                <w:sz w:val="18"/>
                <w:szCs w:val="18"/>
              </w:rPr>
            </w:pPr>
            <w:r>
              <w:rPr>
                <w:rFonts w:hint="eastAsia"/>
                <w:sz w:val="18"/>
                <w:szCs w:val="18"/>
              </w:rPr>
              <w:t>帮助学生了解资助政策，关注经济困难学生成长，开展成长励志教育，引导学生树立正确的价值观。</w:t>
            </w:r>
          </w:p>
        </w:tc>
      </w:tr>
      <w:tr w:rsidR="00617EB2">
        <w:trPr>
          <w:trHeight w:val="480"/>
          <w:jc w:val="center"/>
        </w:trPr>
        <w:tc>
          <w:tcPr>
            <w:tcW w:w="1080" w:type="dxa"/>
            <w:vMerge/>
            <w:shd w:val="clear" w:color="auto" w:fill="auto"/>
            <w:vAlign w:val="center"/>
          </w:tcPr>
          <w:p w:rsidR="00617EB2" w:rsidRDefault="00617EB2">
            <w:pPr>
              <w:spacing w:beforeLines="0" w:before="0"/>
              <w:ind w:firstLineChars="0" w:firstLine="0"/>
              <w:rPr>
                <w:b/>
                <w:bCs/>
              </w:rPr>
            </w:pPr>
          </w:p>
        </w:tc>
        <w:tc>
          <w:tcPr>
            <w:tcW w:w="2157" w:type="dxa"/>
            <w:shd w:val="clear" w:color="auto" w:fill="auto"/>
            <w:vAlign w:val="center"/>
          </w:tcPr>
          <w:p w:rsidR="00617EB2" w:rsidRDefault="00AD28B3">
            <w:pPr>
              <w:spacing w:beforeLines="0" w:before="0"/>
              <w:ind w:firstLineChars="0" w:firstLine="0"/>
              <w:rPr>
                <w:b/>
                <w:bCs/>
              </w:rPr>
            </w:pPr>
            <w:r>
              <w:rPr>
                <w:rFonts w:hint="eastAsia"/>
                <w:b/>
                <w:bCs/>
              </w:rPr>
              <w:t>诚信感恩教育</w:t>
            </w:r>
          </w:p>
        </w:tc>
        <w:tc>
          <w:tcPr>
            <w:tcW w:w="5215" w:type="dxa"/>
            <w:shd w:val="clear" w:color="auto" w:fill="auto"/>
            <w:vAlign w:val="center"/>
          </w:tcPr>
          <w:p w:rsidR="00617EB2" w:rsidRDefault="00AD28B3">
            <w:pPr>
              <w:spacing w:beforeLines="0" w:before="0" w:line="240" w:lineRule="atLeast"/>
              <w:ind w:firstLineChars="0" w:firstLine="0"/>
              <w:rPr>
                <w:sz w:val="18"/>
                <w:szCs w:val="18"/>
              </w:rPr>
            </w:pPr>
            <w:r>
              <w:rPr>
                <w:sz w:val="18"/>
                <w:szCs w:val="18"/>
              </w:rPr>
              <w:t>结合社会上的一些诚信缺失现象，强化学生的诚信意识。结合中华优秀传统文化，开展感恩教育，培植学生的感恩情感。</w:t>
            </w:r>
          </w:p>
        </w:tc>
      </w:tr>
      <w:tr w:rsidR="00617EB2">
        <w:trPr>
          <w:trHeight w:val="720"/>
          <w:jc w:val="center"/>
        </w:trPr>
        <w:tc>
          <w:tcPr>
            <w:tcW w:w="1080" w:type="dxa"/>
            <w:vMerge w:val="restart"/>
            <w:shd w:val="clear" w:color="auto" w:fill="auto"/>
            <w:vAlign w:val="center"/>
          </w:tcPr>
          <w:p w:rsidR="00617EB2" w:rsidRDefault="00AD28B3">
            <w:pPr>
              <w:spacing w:beforeLines="0" w:before="0"/>
              <w:ind w:firstLineChars="0" w:firstLine="0"/>
              <w:rPr>
                <w:b/>
                <w:bCs/>
              </w:rPr>
            </w:pPr>
            <w:r>
              <w:rPr>
                <w:rFonts w:hint="eastAsia"/>
                <w:b/>
                <w:bCs/>
              </w:rPr>
              <w:t>规划指导</w:t>
            </w:r>
          </w:p>
        </w:tc>
        <w:tc>
          <w:tcPr>
            <w:tcW w:w="2157" w:type="dxa"/>
            <w:shd w:val="clear" w:color="auto" w:fill="auto"/>
            <w:vAlign w:val="center"/>
          </w:tcPr>
          <w:p w:rsidR="00617EB2" w:rsidRDefault="00AD28B3">
            <w:pPr>
              <w:spacing w:beforeLines="0" w:before="0"/>
              <w:ind w:firstLineChars="0" w:firstLine="0"/>
              <w:rPr>
                <w:b/>
                <w:bCs/>
              </w:rPr>
            </w:pPr>
            <w:r>
              <w:rPr>
                <w:rFonts w:hint="eastAsia"/>
                <w:b/>
                <w:bCs/>
              </w:rPr>
              <w:t>学业规划教育</w:t>
            </w:r>
          </w:p>
        </w:tc>
        <w:tc>
          <w:tcPr>
            <w:tcW w:w="5215" w:type="dxa"/>
            <w:shd w:val="clear" w:color="auto" w:fill="auto"/>
            <w:vAlign w:val="center"/>
          </w:tcPr>
          <w:p w:rsidR="00617EB2" w:rsidRDefault="00AD28B3">
            <w:pPr>
              <w:spacing w:beforeLines="0" w:before="0" w:line="240" w:lineRule="atLeast"/>
              <w:ind w:firstLineChars="0" w:firstLine="0"/>
              <w:rPr>
                <w:sz w:val="18"/>
                <w:szCs w:val="18"/>
              </w:rPr>
            </w:pPr>
            <w:r>
              <w:rPr>
                <w:rFonts w:hint="eastAsia"/>
                <w:sz w:val="18"/>
                <w:szCs w:val="18"/>
              </w:rPr>
              <w:t>引导学生树立阶段性目标，做好大学四年整体学业规划。教会学生运用科学的方法，为实现自己的学业目标顽强奋斗。</w:t>
            </w:r>
          </w:p>
        </w:tc>
      </w:tr>
      <w:tr w:rsidR="00617EB2">
        <w:trPr>
          <w:trHeight w:val="480"/>
          <w:jc w:val="center"/>
        </w:trPr>
        <w:tc>
          <w:tcPr>
            <w:tcW w:w="1080" w:type="dxa"/>
            <w:vMerge/>
            <w:shd w:val="clear" w:color="auto" w:fill="auto"/>
            <w:vAlign w:val="center"/>
          </w:tcPr>
          <w:p w:rsidR="00617EB2" w:rsidRDefault="00617EB2">
            <w:pPr>
              <w:spacing w:beforeLines="0" w:before="0"/>
              <w:ind w:firstLineChars="0" w:firstLine="0"/>
              <w:rPr>
                <w:b/>
                <w:bCs/>
              </w:rPr>
            </w:pPr>
          </w:p>
        </w:tc>
        <w:tc>
          <w:tcPr>
            <w:tcW w:w="2157" w:type="dxa"/>
            <w:shd w:val="clear" w:color="auto" w:fill="auto"/>
            <w:vAlign w:val="center"/>
          </w:tcPr>
          <w:p w:rsidR="00617EB2" w:rsidRDefault="00AD28B3">
            <w:pPr>
              <w:spacing w:beforeLines="0" w:before="0"/>
              <w:ind w:firstLineChars="0" w:firstLine="0"/>
              <w:rPr>
                <w:b/>
                <w:bCs/>
              </w:rPr>
            </w:pPr>
            <w:r>
              <w:rPr>
                <w:rFonts w:hint="eastAsia"/>
                <w:b/>
                <w:bCs/>
              </w:rPr>
              <w:t>学风考风教育</w:t>
            </w:r>
          </w:p>
        </w:tc>
        <w:tc>
          <w:tcPr>
            <w:tcW w:w="5215" w:type="dxa"/>
            <w:shd w:val="clear" w:color="auto" w:fill="auto"/>
            <w:vAlign w:val="center"/>
          </w:tcPr>
          <w:p w:rsidR="00617EB2" w:rsidRDefault="00AD28B3">
            <w:pPr>
              <w:spacing w:beforeLines="0" w:before="0" w:line="240" w:lineRule="atLeast"/>
              <w:ind w:firstLineChars="0" w:firstLine="0"/>
              <w:rPr>
                <w:sz w:val="18"/>
                <w:szCs w:val="18"/>
              </w:rPr>
            </w:pPr>
            <w:r>
              <w:rPr>
                <w:rFonts w:hint="eastAsia"/>
                <w:sz w:val="18"/>
                <w:szCs w:val="18"/>
              </w:rPr>
              <w:t>以优良学风建设为主题，结合校纪校规和行为规范，加强警示教育，强化学生自重自律意识，促进良好学风、考风养成。</w:t>
            </w:r>
          </w:p>
        </w:tc>
      </w:tr>
      <w:tr w:rsidR="00617EB2">
        <w:trPr>
          <w:trHeight w:val="286"/>
          <w:jc w:val="center"/>
        </w:trPr>
        <w:tc>
          <w:tcPr>
            <w:tcW w:w="1080" w:type="dxa"/>
            <w:vMerge/>
            <w:shd w:val="clear" w:color="auto" w:fill="auto"/>
            <w:vAlign w:val="center"/>
          </w:tcPr>
          <w:p w:rsidR="00617EB2" w:rsidRDefault="00617EB2">
            <w:pPr>
              <w:spacing w:beforeLines="0" w:before="0"/>
              <w:ind w:firstLineChars="0" w:firstLine="0"/>
              <w:rPr>
                <w:b/>
                <w:bCs/>
              </w:rPr>
            </w:pPr>
          </w:p>
        </w:tc>
        <w:tc>
          <w:tcPr>
            <w:tcW w:w="2157" w:type="dxa"/>
            <w:shd w:val="clear" w:color="auto" w:fill="auto"/>
            <w:vAlign w:val="center"/>
          </w:tcPr>
          <w:p w:rsidR="00617EB2" w:rsidRDefault="00AD28B3">
            <w:pPr>
              <w:spacing w:beforeLines="0" w:before="0"/>
              <w:ind w:firstLineChars="0" w:firstLine="0"/>
              <w:rPr>
                <w:b/>
                <w:bCs/>
              </w:rPr>
            </w:pPr>
            <w:r>
              <w:rPr>
                <w:rFonts w:hint="eastAsia"/>
                <w:b/>
                <w:bCs/>
              </w:rPr>
              <w:t>综合素质互评教育</w:t>
            </w:r>
          </w:p>
        </w:tc>
        <w:tc>
          <w:tcPr>
            <w:tcW w:w="5215" w:type="dxa"/>
            <w:shd w:val="clear" w:color="auto" w:fill="auto"/>
            <w:vAlign w:val="center"/>
          </w:tcPr>
          <w:p w:rsidR="00617EB2" w:rsidRDefault="00AD28B3">
            <w:pPr>
              <w:spacing w:beforeLines="0" w:before="0" w:line="240" w:lineRule="atLeast"/>
              <w:ind w:firstLineChars="0" w:firstLine="0"/>
              <w:rPr>
                <w:sz w:val="18"/>
                <w:szCs w:val="18"/>
              </w:rPr>
            </w:pPr>
            <w:r>
              <w:rPr>
                <w:rFonts w:hint="eastAsia"/>
                <w:sz w:val="18"/>
                <w:szCs w:val="18"/>
              </w:rPr>
              <w:t>介绍综合素质互评办法和实施流程，以综合互评为导向，帮助学生认清成长目标，引导学生注重综合能力塑造。</w:t>
            </w:r>
          </w:p>
        </w:tc>
      </w:tr>
      <w:tr w:rsidR="00617EB2">
        <w:trPr>
          <w:trHeight w:val="480"/>
          <w:jc w:val="center"/>
        </w:trPr>
        <w:tc>
          <w:tcPr>
            <w:tcW w:w="1080" w:type="dxa"/>
            <w:vMerge/>
            <w:shd w:val="clear" w:color="auto" w:fill="auto"/>
            <w:vAlign w:val="center"/>
          </w:tcPr>
          <w:p w:rsidR="00617EB2" w:rsidRDefault="00617EB2">
            <w:pPr>
              <w:spacing w:beforeLines="0" w:before="0"/>
              <w:ind w:firstLineChars="0" w:firstLine="0"/>
              <w:rPr>
                <w:b/>
                <w:bCs/>
              </w:rPr>
            </w:pPr>
          </w:p>
        </w:tc>
        <w:tc>
          <w:tcPr>
            <w:tcW w:w="2157" w:type="dxa"/>
            <w:shd w:val="clear" w:color="auto" w:fill="auto"/>
            <w:vAlign w:val="center"/>
          </w:tcPr>
          <w:p w:rsidR="00617EB2" w:rsidRDefault="00AD28B3">
            <w:pPr>
              <w:spacing w:beforeLines="0" w:before="0"/>
              <w:ind w:firstLineChars="0" w:firstLine="0"/>
              <w:rPr>
                <w:b/>
                <w:bCs/>
              </w:rPr>
            </w:pPr>
            <w:r>
              <w:rPr>
                <w:rFonts w:hint="eastAsia"/>
                <w:b/>
                <w:bCs/>
              </w:rPr>
              <w:t>职业生涯规划教育</w:t>
            </w:r>
          </w:p>
        </w:tc>
        <w:tc>
          <w:tcPr>
            <w:tcW w:w="5215" w:type="dxa"/>
            <w:shd w:val="clear" w:color="auto" w:fill="auto"/>
            <w:vAlign w:val="center"/>
          </w:tcPr>
          <w:p w:rsidR="00617EB2" w:rsidRDefault="00AD28B3">
            <w:pPr>
              <w:spacing w:beforeLines="0" w:before="0" w:line="240" w:lineRule="atLeast"/>
              <w:ind w:firstLineChars="0" w:firstLine="0"/>
              <w:rPr>
                <w:sz w:val="18"/>
                <w:szCs w:val="18"/>
              </w:rPr>
            </w:pPr>
            <w:r>
              <w:rPr>
                <w:rFonts w:hint="eastAsia"/>
                <w:sz w:val="18"/>
                <w:szCs w:val="18"/>
              </w:rPr>
              <w:t xml:space="preserve"> </w:t>
            </w:r>
            <w:r>
              <w:rPr>
                <w:rFonts w:hint="eastAsia"/>
                <w:sz w:val="18"/>
                <w:szCs w:val="18"/>
              </w:rPr>
              <w:t>帮助我们大学生树立正确的职业生涯规划观念，尽早认清自我兴趣、能力等，明确奋斗目标和努力方向，促进全面发展。</w:t>
            </w:r>
          </w:p>
        </w:tc>
      </w:tr>
      <w:tr w:rsidR="00617EB2">
        <w:trPr>
          <w:trHeight w:val="286"/>
          <w:jc w:val="center"/>
        </w:trPr>
        <w:tc>
          <w:tcPr>
            <w:tcW w:w="1080" w:type="dxa"/>
            <w:vMerge/>
            <w:shd w:val="clear" w:color="auto" w:fill="auto"/>
            <w:vAlign w:val="center"/>
          </w:tcPr>
          <w:p w:rsidR="00617EB2" w:rsidRDefault="00617EB2">
            <w:pPr>
              <w:spacing w:beforeLines="0" w:before="0"/>
              <w:ind w:firstLineChars="0" w:firstLine="0"/>
              <w:rPr>
                <w:b/>
                <w:bCs/>
              </w:rPr>
            </w:pPr>
          </w:p>
        </w:tc>
        <w:tc>
          <w:tcPr>
            <w:tcW w:w="2157" w:type="dxa"/>
            <w:shd w:val="clear" w:color="auto" w:fill="auto"/>
            <w:vAlign w:val="center"/>
          </w:tcPr>
          <w:p w:rsidR="00617EB2" w:rsidRDefault="00AD28B3">
            <w:pPr>
              <w:spacing w:beforeLines="0" w:before="0"/>
              <w:ind w:firstLineChars="0" w:firstLine="0"/>
              <w:rPr>
                <w:b/>
                <w:bCs/>
              </w:rPr>
            </w:pPr>
            <w:r>
              <w:rPr>
                <w:rFonts w:hint="eastAsia"/>
                <w:b/>
                <w:bCs/>
              </w:rPr>
              <w:t>就业指导教育</w:t>
            </w:r>
          </w:p>
        </w:tc>
        <w:tc>
          <w:tcPr>
            <w:tcW w:w="5215" w:type="dxa"/>
            <w:shd w:val="clear" w:color="auto" w:fill="auto"/>
            <w:vAlign w:val="center"/>
          </w:tcPr>
          <w:p w:rsidR="00617EB2" w:rsidRDefault="00AD28B3">
            <w:pPr>
              <w:spacing w:beforeLines="0" w:before="0" w:line="240" w:lineRule="atLeast"/>
              <w:ind w:firstLineChars="0" w:firstLine="0"/>
              <w:rPr>
                <w:sz w:val="18"/>
                <w:szCs w:val="18"/>
              </w:rPr>
            </w:pPr>
            <w:r>
              <w:rPr>
                <w:rFonts w:hint="eastAsia"/>
                <w:sz w:val="18"/>
                <w:szCs w:val="18"/>
              </w:rPr>
              <w:t>指导学生认清就职形势，端正择业就业观念，掌握就业择业的能力与技巧。</w:t>
            </w:r>
          </w:p>
        </w:tc>
      </w:tr>
    </w:tbl>
    <w:p w:rsidR="00617EB2" w:rsidRDefault="00AD28B3">
      <w:pPr>
        <w:pStyle w:val="2"/>
        <w:spacing w:before="312" w:after="156"/>
      </w:pPr>
      <w:r>
        <w:rPr>
          <w:rFonts w:hint="eastAsia"/>
        </w:rPr>
        <w:t>（二）以学生学业发展的时域来划分的大学主题班会内容体系</w:t>
      </w:r>
    </w:p>
    <w:p w:rsidR="00617EB2" w:rsidRDefault="00AD28B3">
      <w:pPr>
        <w:spacing w:before="156"/>
        <w:ind w:firstLine="480"/>
      </w:pPr>
      <w:r>
        <w:rPr>
          <w:rFonts w:hint="eastAsia"/>
        </w:rPr>
        <w:t>从学生学业发展及时域来规划主题班会，辅导员必须根据学生的年龄特征、心理特征、年级特征来进行规划和设计。从时域上可以对主题班会的规划分为三个时期。</w:t>
      </w:r>
    </w:p>
    <w:p w:rsidR="00617EB2" w:rsidRDefault="00AD28B3">
      <w:pPr>
        <w:spacing w:before="156"/>
        <w:ind w:firstLine="480"/>
      </w:pPr>
      <w:r>
        <w:rPr>
          <w:rFonts w:hint="eastAsia"/>
        </w:rPr>
        <w:t>1.</w:t>
      </w:r>
      <w:r>
        <w:rPr>
          <w:rFonts w:hint="eastAsia"/>
        </w:rPr>
        <w:t>初期（第一学年）。新生刚刚入校，需要对其进行适应教育、纪律教育、励志教育和健康教育帮助学生适应新环境，内容包括生活学习适应性教育、校训校史校情教育、安全教育、自律教育、规章制度教育、心理健康教育、生命教育、</w:t>
      </w:r>
      <w:r>
        <w:rPr>
          <w:rFonts w:hint="eastAsia"/>
        </w:rPr>
        <w:lastRenderedPageBreak/>
        <w:t>专业思想教育等。</w:t>
      </w:r>
    </w:p>
    <w:p w:rsidR="00617EB2" w:rsidRDefault="00AD28B3">
      <w:pPr>
        <w:spacing w:before="156"/>
        <w:ind w:firstLine="480"/>
      </w:pPr>
      <w:r>
        <w:rPr>
          <w:rFonts w:hint="eastAsia"/>
        </w:rPr>
        <w:t>2.</w:t>
      </w:r>
      <w:r>
        <w:rPr>
          <w:rFonts w:hint="eastAsia"/>
        </w:rPr>
        <w:t>中期（第二学年、第三学年）。为帮助学生更好地投入学习，需要对其进行方法教育、专业教育和“三观”教育。方法教育提高学生学习技能；专业教育帮助学生指明方向；“三观”教育（即世界观、人生观、价值观教育）促进学生的品德养成。在“三观”教育时，辅导员可有计划有步骤地开展，在中期前段可开展感</w:t>
      </w:r>
      <w:r>
        <w:rPr>
          <w:rFonts w:hint="eastAsia"/>
        </w:rPr>
        <w:t>恩教育、恋爱观教育、时事政治教育等内容，中期后段可开展自我探索、价值观澄清等相关内容。</w:t>
      </w:r>
    </w:p>
    <w:p w:rsidR="00617EB2" w:rsidRDefault="00AD28B3">
      <w:pPr>
        <w:spacing w:before="156"/>
        <w:ind w:firstLine="480"/>
      </w:pPr>
      <w:r>
        <w:rPr>
          <w:rFonts w:hint="eastAsia"/>
        </w:rPr>
        <w:t>3.</w:t>
      </w:r>
      <w:r>
        <w:rPr>
          <w:rFonts w:hint="eastAsia"/>
        </w:rPr>
        <w:t>后期（第四学年）。对即将踏入工作岗位的毕业生，辅导员可集中精力开展纪律教育、毕业教育和就业教育。纪律教育防止学生出现松懈感；毕业教育保证学生文明离校；就业教育为学生远航助力，主要通过就业指导课职业生涯规划课来实现，辅导员召开主题班会的任务一是加强面试方法技巧的教育；二是帮助学生养成正确的就业观念，勇敢地面对社会的挑战；三是鼓励学生创业。</w:t>
      </w:r>
    </w:p>
    <w:p w:rsidR="00617EB2" w:rsidRDefault="00617EB2">
      <w:pPr>
        <w:spacing w:before="156"/>
        <w:ind w:firstLine="480"/>
      </w:pPr>
    </w:p>
    <w:sectPr w:rsidR="00617E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embedSystemFonts/>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4A2BDF"/>
    <w:rsid w:val="00617EB2"/>
    <w:rsid w:val="00AD28B3"/>
    <w:rsid w:val="017C7E65"/>
    <w:rsid w:val="265C7F5D"/>
    <w:rsid w:val="3E9B10C2"/>
    <w:rsid w:val="404A2BDF"/>
    <w:rsid w:val="4E04470C"/>
    <w:rsid w:val="7EFF2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67DCE"/>
  <w15:docId w15:val="{3740E379-C023-466D-B8B0-79F61FF7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Lines="50" w:before="50" w:line="360" w:lineRule="auto"/>
      <w:ind w:firstLineChars="200" w:firstLine="420"/>
      <w:jc w:val="both"/>
    </w:pPr>
    <w:rPr>
      <w:rFonts w:asciiTheme="minorHAnsi" w:eastAsiaTheme="minorEastAsia" w:hAnsiTheme="minorHAnsi" w:cstheme="minorBidi"/>
      <w:kern w:val="2"/>
      <w:sz w:val="24"/>
      <w:szCs w:val="24"/>
    </w:rPr>
  </w:style>
  <w:style w:type="paragraph" w:styleId="1">
    <w:name w:val="heading 1"/>
    <w:basedOn w:val="a"/>
    <w:next w:val="a"/>
    <w:qFormat/>
    <w:pPr>
      <w:keepNext/>
      <w:keepLines/>
      <w:spacing w:afterLines="50" w:after="50" w:line="480" w:lineRule="auto"/>
      <w:ind w:firstLine="480"/>
      <w:outlineLvl w:val="0"/>
    </w:pPr>
    <w:rPr>
      <w:rFonts w:eastAsiaTheme="majorEastAsia"/>
      <w:b/>
      <w:kern w:val="44"/>
    </w:rPr>
  </w:style>
  <w:style w:type="paragraph" w:styleId="2">
    <w:name w:val="heading 2"/>
    <w:basedOn w:val="a"/>
    <w:next w:val="a"/>
    <w:unhideWhenUsed/>
    <w:qFormat/>
    <w:pPr>
      <w:keepNext/>
      <w:keepLines/>
      <w:spacing w:beforeLines="100" w:before="100" w:afterLines="50" w:after="50" w:line="480" w:lineRule="auto"/>
      <w:ind w:firstLineChars="0" w:firstLine="0"/>
      <w:outlineLvl w:val="1"/>
    </w:pPr>
    <w:rPr>
      <w:rFonts w:ascii="Arial" w:eastAsia="微软雅黑" w:hAnsi="Arial"/>
      <w:sz w:val="28"/>
    </w:rPr>
  </w:style>
  <w:style w:type="paragraph" w:styleId="3">
    <w:name w:val="heading 3"/>
    <w:basedOn w:val="a"/>
    <w:next w:val="a"/>
    <w:unhideWhenUsed/>
    <w:qFormat/>
    <w:pPr>
      <w:keepNext/>
      <w:keepLines/>
      <w:spacing w:beforeLines="100" w:before="100" w:afterLines="100" w:after="100" w:line="480" w:lineRule="auto"/>
      <w:ind w:firstLineChars="0" w:firstLine="0"/>
      <w:jc w:val="center"/>
      <w:outlineLvl w:val="2"/>
    </w:pPr>
    <w:rPr>
      <w:rFonts w:eastAsia="微软雅黑"/>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Pr>
      <w:color w:val="000000"/>
      <w:sz w:val="18"/>
      <w:szCs w:val="18"/>
      <w:u w:val="none"/>
    </w:rPr>
  </w:style>
  <w:style w:type="character" w:styleId="a4">
    <w:name w:val="Emphasis"/>
    <w:basedOn w:val="a0"/>
    <w:qFormat/>
  </w:style>
  <w:style w:type="character" w:styleId="a5">
    <w:name w:val="Hyperlink"/>
    <w:basedOn w:val="a0"/>
    <w:rPr>
      <w:color w:val="000000"/>
      <w:sz w:val="18"/>
      <w:szCs w:val="18"/>
      <w:u w:val="none"/>
    </w:rPr>
  </w:style>
  <w:style w:type="character" w:customStyle="1" w:styleId="font31">
    <w:name w:val="font31"/>
    <w:basedOn w:val="a0"/>
    <w:rPr>
      <w:rFonts w:ascii="仿宋" w:eastAsia="仿宋" w:hAnsi="仿宋" w:cs="仿宋" w:hint="eastAsia"/>
      <w:color w:val="000000"/>
      <w:sz w:val="20"/>
      <w:szCs w:val="20"/>
      <w:u w:val="none"/>
    </w:rPr>
  </w:style>
  <w:style w:type="character" w:customStyle="1" w:styleId="bdsmore">
    <w:name w:val="bds_more"/>
    <w:basedOn w:val="a0"/>
  </w:style>
  <w:style w:type="character" w:customStyle="1" w:styleId="bdsmore1">
    <w:name w:val="bds_more1"/>
    <w:basedOn w:val="a0"/>
    <w:rPr>
      <w:rFonts w:ascii="宋体" w:eastAsia="宋体" w:hAnsi="宋体" w:cs="宋体" w:hint="eastAsia"/>
    </w:rPr>
  </w:style>
  <w:style w:type="character" w:customStyle="1" w:styleId="bdsmore2">
    <w:name w:val="bds_more2"/>
    <w:basedOn w:val="a0"/>
  </w:style>
  <w:style w:type="character" w:customStyle="1" w:styleId="bdsnopic">
    <w:name w:val="bds_nopic"/>
    <w:basedOn w:val="a0"/>
  </w:style>
  <w:style w:type="character" w:customStyle="1" w:styleId="bdsnopic1">
    <w:name w:val="bds_nopic1"/>
    <w:basedOn w:val="a0"/>
    <w:qFormat/>
  </w:style>
  <w:style w:type="character" w:customStyle="1" w:styleId="bdsnopic2">
    <w:name w:val="bds_nopic2"/>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dc:creator>
  <cp:lastModifiedBy>M</cp:lastModifiedBy>
  <cp:revision>3</cp:revision>
  <dcterms:created xsi:type="dcterms:W3CDTF">2016-10-07T13:20:00Z</dcterms:created>
  <dcterms:modified xsi:type="dcterms:W3CDTF">2017-11-26T11:15:00Z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